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  <w:rtl w:val="0"/>
        </w:rPr>
        <w:t xml:space="preserve">Hive Smart </w:t>
      </w:r>
    </w:p>
    <w:p w:rsidR="00000000" w:rsidDel="00000000" w:rsidP="00000000" w:rsidRDefault="00000000" w:rsidRPr="00000000" w14:paraId="00000002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9050" distT="19050" distL="19050" distR="19050">
            <wp:extent cx="2483789" cy="201212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8354" l="17520" r="51552" t="24491"/>
                    <a:stretch>
                      <a:fillRect/>
                    </a:stretch>
                  </pic:blipFill>
                  <pic:spPr>
                    <a:xfrm>
                      <a:off x="0" y="0"/>
                      <a:ext cx="2483789" cy="201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rPr/>
      </w:pPr>
      <w:bookmarkStart w:colFirst="0" w:colLast="0" w:name="_xs1wdkwh9kq7" w:id="0"/>
      <w:bookmarkEnd w:id="0"/>
      <w:r w:rsidDel="00000000" w:rsidR="00000000" w:rsidRPr="00000000">
        <w:rPr>
          <w:rtl w:val="0"/>
        </w:rPr>
        <w:t xml:space="preserve">Hive Smart </w:t>
      </w:r>
    </w:p>
    <w:p w:rsidR="00000000" w:rsidDel="00000000" w:rsidP="00000000" w:rsidRDefault="00000000" w:rsidRPr="00000000" w14:paraId="0000000A">
      <w:pPr>
        <w:rPr>
          <w:rFonts w:ascii="Kanit" w:cs="Kanit" w:eastAsia="Kanit" w:hAnsi="Kanit"/>
          <w:color w:val="3b454e"/>
          <w:sz w:val="28"/>
          <w:szCs w:val="28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36"/>
          <w:szCs w:val="36"/>
          <w:highlight w:val="white"/>
          <w:rtl w:val="0"/>
        </w:rPr>
        <w:tab/>
      </w: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อุปกรณ์ Hive Smart ถูกออกแบบมาสำหรับสวมใส่ที่ข้อมือโดยอุปกรณ์จะทำหน้าที่ในการมอนิเตอร์ค่าสุขภาพต่างๆ ของผู้สวมใส่ไม่ว่าจะเป็นค่า จำนวนก้าวเดิน ปริมาณแคลลอรี่ที่ถูกเผาผลาญไปในระหว่างการเดิน และประมาณระยะทางที่ได้จากการเดิน จำนวนครั้งของอัตราการเต้นหัวใจต่อนาที รวมถึงค่าระดับออกซิเจนในเลือด ค่าระดับอุณหภูมิที่ผิวหนัง และค่าความดันบรรยากาศที่สามารถใช้คำนวณระดับความสูงจากระดับน้ำทะเลได้ โดยผู้ใช้นั้นสามารถที่จะทำการดึงข้อมูลออกมาได้ผ่านทางเครือข่าย Bluetooth </w:t>
      </w:r>
    </w:p>
    <w:p w:rsidR="00000000" w:rsidDel="00000000" w:rsidP="00000000" w:rsidRDefault="00000000" w:rsidRPr="00000000" w14:paraId="0000000B">
      <w:pPr>
        <w:rPr>
          <w:rFonts w:ascii="Kanit" w:cs="Kanit" w:eastAsia="Kanit" w:hAnsi="Kanit"/>
          <w:color w:val="3b454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h786w0os9k3h" w:id="1"/>
      <w:bookmarkEnd w:id="1"/>
      <w:r w:rsidDel="00000000" w:rsidR="00000000" w:rsidRPr="00000000">
        <w:rPr>
          <w:rtl w:val="0"/>
        </w:rPr>
        <w:t xml:space="preserve">Function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Radio protocol Bluetooth 5.0 or better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Radio protocol LoRa (Long Range communication, 915MHz - 925MHz)</w:t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GPS Tracking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Battery rechargeable 300mA/4.2V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Measurement (HR, SPO2, Body Temperature and ECG)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Activity monitoring (walking, running and sleep)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- Push Aler</w:t>
      </w:r>
      <w:r w:rsidDel="00000000" w:rsidR="00000000" w:rsidRPr="00000000">
        <w:rPr>
          <w:rFonts w:ascii="Kanit" w:cs="Kanit" w:eastAsia="Kanit" w:hAnsi="Kanit"/>
          <w:sz w:val="28"/>
          <w:szCs w:val="28"/>
          <w:rtl w:val="0"/>
        </w:rPr>
        <w:t xml:space="preserve">t</w:t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Kanit" w:cs="Kanit" w:eastAsia="Kanit" w:hAnsi="Kani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c5384dcwmrsl" w:id="2"/>
      <w:bookmarkEnd w:id="2"/>
      <w:r w:rsidDel="00000000" w:rsidR="00000000" w:rsidRPr="00000000">
        <w:rPr>
          <w:rtl w:val="0"/>
        </w:rPr>
        <w:t xml:space="preserve">การใช้งานอุปกรณ์</w:t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19250" cy="2359933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59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3685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3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57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5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5548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55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490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4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409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4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57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5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4495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4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620000" cy="23490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34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36"/>
          <w:szCs w:val="36"/>
          <w:highlight w:val="white"/>
          <w:rtl w:val="0"/>
        </w:rPr>
        <w:t xml:space="preserve">การใช้งานอุปกรณ์ (ต่อ)</w:t>
      </w:r>
    </w:p>
    <w:p w:rsidR="00000000" w:rsidDel="00000000" w:rsidP="00000000" w:rsidRDefault="00000000" w:rsidRPr="00000000" w14:paraId="0000001F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800000" cy="263387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3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800000" cy="26200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800000" cy="2608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800000" cy="26080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800000" cy="26280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  <w:drawing>
          <wp:inline distB="114300" distT="114300" distL="114300" distR="114300">
            <wp:extent cx="1800000" cy="26240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sz w:val="40"/>
          <w:szCs w:val="40"/>
        </w:rPr>
      </w:pPr>
      <w:bookmarkStart w:colFirst="0" w:colLast="0" w:name="_mpjxp48ewzqy" w:id="3"/>
      <w:bookmarkEnd w:id="3"/>
      <w:r w:rsidDel="00000000" w:rsidR="00000000" w:rsidRPr="00000000">
        <w:rPr>
          <w:rtl w:val="0"/>
        </w:rPr>
        <w:t xml:space="preserve">โครงสร้างอุปกรณ์ Hive Smart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</w:pPr>
      <w:r w:rsidDel="00000000" w:rsidR="00000000" w:rsidRPr="00000000">
        <w:rPr>
          <w:rFonts w:ascii="Kanit" w:cs="Kanit" w:eastAsia="Kanit" w:hAnsi="Kanit"/>
          <w:b w:val="1"/>
          <w:color w:val="3b454e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943600" cy="23241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2324100"/>
                          <a:chOff x="152400" y="152400"/>
                          <a:chExt cx="5989875" cy="23336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" name="Shape 3"/>
                        <wps:spPr>
                          <a:xfrm>
                            <a:off x="1952775" y="1627550"/>
                            <a:ext cx="41895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1       2       3         4       5      6                 7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324100"/>
                <wp:effectExtent b="0" l="0" r="0" t="0"/>
                <wp:docPr id="1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324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ฝาหน้า มีลักษณะโปร่งแสงทำให้แสงจากหน้าจอสามารถทะลุผ่านออกมาได้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หน้าจอแสดงขนาด 240x240 Pixel ขนาด 1.3 นิ้วสามารถแสดงสีได้ทั้งหมด 16bit หรือ 65535 สี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บอร์ดหลัก (Main Board) เป็นบอร์ดที่ส่วนของหน่วยประมวลผลหลักและไอซีส่วนของการติดต่อสื่อสาร และเซนเซอร์บางส่วนได้แก่ เซนเซอร์ความเร่งและเซนเซอร์วัดความเร็วเชิงมุม เซนเซอร์วัดความดันบรรยากาศ เป็นต้น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ถาดใส่แบตเตอรี่โดยในที่นี้จะใช้แบตเตอรี่ขนาด 280mAHr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บอร์ด Vitals Sign  Sensor จะเป็นบอร์ดที่เซนเซอร์รับแสงและตัวหลอด LED ที่จะใช้ในการวัดอัตราการเต้นหัวใจและระดับออกซิเจนในเลือด นอกจากนี้ยังมีในส่วนของเซนเซอร์วัดอุณหภูมิอีกด้วย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ชุดฝาหลังที่ออกแบบมาให้แสงจากหลอด LED สามารถรอดผ่านได้ และมีตัวเหล็กที่ทำหน้าที่ถ่ายเทความร้อนจากผิวหนังไปยังเซนเซอร์วัดอุณหภูมิอีกด้วย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rFonts w:ascii="Kanit" w:cs="Kanit" w:eastAsia="Kanit" w:hAnsi="Kanit"/>
          <w:color w:val="3b454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Kanit" w:cs="Kanit" w:eastAsia="Kanit" w:hAnsi="Kanit"/>
          <w:color w:val="3b454e"/>
          <w:sz w:val="28"/>
          <w:szCs w:val="28"/>
          <w:highlight w:val="white"/>
          <w:rtl w:val="0"/>
        </w:rPr>
        <w:t xml:space="preserve">ตัวสายนาฬิกา</w:t>
      </w:r>
    </w:p>
    <w:p w:rsidR="00000000" w:rsidDel="00000000" w:rsidP="00000000" w:rsidRDefault="00000000" w:rsidRPr="00000000" w14:paraId="0000002F">
      <w:pPr>
        <w:rPr>
          <w:rFonts w:ascii="Kanit" w:cs="Kanit" w:eastAsia="Kanit" w:hAnsi="Kanit"/>
          <w:b w:val="1"/>
          <w:color w:val="3b454e"/>
          <w:sz w:val="72"/>
          <w:szCs w:val="7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160" w:before="0" w:line="259.20000000000005" w:lineRule="auto"/>
        <w:ind w:left="0" w:firstLine="0"/>
        <w:rPr>
          <w:rFonts w:ascii="TH SarabunPSK" w:cs="TH SarabunPSK" w:eastAsia="TH SarabunPSK" w:hAnsi="TH SarabunPSK"/>
          <w:b w:val="1"/>
        </w:rPr>
      </w:pPr>
      <w:bookmarkStart w:colFirst="0" w:colLast="0" w:name="_ri1scvtsdhfw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730betervatd" w:id="5"/>
      <w:bookmarkEnd w:id="5"/>
      <w:r w:rsidDel="00000000" w:rsidR="00000000" w:rsidRPr="00000000">
        <w:rPr>
          <w:rtl w:val="0"/>
        </w:rPr>
        <w:t xml:space="preserve">การออกแบบสถาปัตยกรรมเฟิร์มแวร์</w:t>
      </w:r>
    </w:p>
    <w:p w:rsidR="00000000" w:rsidDel="00000000" w:rsidP="00000000" w:rsidRDefault="00000000" w:rsidRPr="00000000" w14:paraId="00000032">
      <w:pPr>
        <w:tabs>
          <w:tab w:val="left" w:leader="none" w:pos="4004"/>
        </w:tabs>
        <w:spacing w:after="160" w:line="259" w:lineRule="auto"/>
        <w:jc w:val="center"/>
        <w:rPr>
          <w:rFonts w:ascii="TH SarabunPSK" w:cs="TH SarabunPSK" w:eastAsia="TH SarabunPSK" w:hAnsi="TH SarabunPSK"/>
          <w:sz w:val="32"/>
          <w:szCs w:val="32"/>
        </w:rPr>
      </w:pPr>
      <w:bookmarkStart w:colFirst="0" w:colLast="0" w:name="_ommk3bc5rxtm" w:id="6"/>
      <w:bookmarkEnd w:id="6"/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9050" distT="19050" distL="19050" distR="19050">
            <wp:extent cx="5581192" cy="4757738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192" cy="475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jc w:val="center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sz w:val="28"/>
          <w:szCs w:val="28"/>
          <w:rtl w:val="0"/>
        </w:rPr>
        <w:t xml:space="preserve">ภาพที่ 3.2 บล็อกไดอะแกรม Firmware Architecture ของอุปกรณ์ ZG-Lora-Wristband</w:t>
      </w:r>
    </w:p>
    <w:p w:rsidR="00000000" w:rsidDel="00000000" w:rsidP="00000000" w:rsidRDefault="00000000" w:rsidRPr="00000000" w14:paraId="00000034">
      <w:pPr>
        <w:spacing w:line="240" w:lineRule="auto"/>
        <w:ind w:firstLine="720"/>
        <w:rPr>
          <w:rFonts w:ascii="Kanit" w:cs="Kanit" w:eastAsia="Kanit" w:hAnsi="Kanit"/>
          <w:b w:val="1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b w:val="1"/>
          <w:sz w:val="28"/>
          <w:szCs w:val="28"/>
          <w:rtl w:val="0"/>
        </w:rPr>
        <w:t xml:space="preserve">ส่วนประกอบด้วยของเฟิร์มแวร์มี 5 ส่วนดังนี้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line="240" w:lineRule="auto"/>
        <w:ind w:left="720" w:hanging="360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sz w:val="28"/>
          <w:szCs w:val="28"/>
          <w:rtl w:val="0"/>
        </w:rPr>
        <w:t xml:space="preserve">ส่วนของ Board Support Package, Default Bootloader และ Soft Device เป็นส่วนที่ทางบริษัทผู้ผลิต IC เตรียมไว้ให้เพื่อใช้ติดต่อกับ Register ต่างๆ ของ MCU อีกส่วนหนึ่งคือส่วนควบคุมการอัพเดท Firmare ลง Flash Memory ของ MCU และส่วนส่วนสุดท้าย Soft Device มีหน้าในการจัดการด้าน Radio ของ MCU 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line="240" w:lineRule="auto"/>
        <w:ind w:left="720" w:hanging="360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sz w:val="28"/>
          <w:szCs w:val="28"/>
          <w:rtl w:val="0"/>
        </w:rPr>
        <w:t xml:space="preserve">ส่วนไดร์ฟเวอร์ติดต่อกับอุปกรณ์พื้นฐานเช่น GPIO, ADC, SPI, I2C ฯลฯ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line="240" w:lineRule="auto"/>
        <w:ind w:left="720" w:hanging="360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sz w:val="28"/>
          <w:szCs w:val="28"/>
          <w:rtl w:val="0"/>
        </w:rPr>
        <w:t xml:space="preserve">ส่วนของการจัดการเกี่ยวกับเซนเซอร์ทั้งหมดของบอร์ด รวมถึงส่วนของการเข้ารหัสข้อมูล และส่วนของการประมวลผลสัญญาณต่างๆ เช่น การตรวจจับการกดปุ่ม การคำนวณหาจำนวน</w:t>
        <w:br w:type="textWrapping"/>
        <w:t xml:space="preserve">ก้าวเดิน รวมไปถึงส่วนติดต่อกับเครือข่าย LoRaWAN การอ่านค่าจากเซนเซอร์ระบุตำแหน่ง GPS เป็นต้น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line="240" w:lineRule="auto"/>
        <w:ind w:left="720" w:hanging="360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sz w:val="28"/>
          <w:szCs w:val="28"/>
          <w:rtl w:val="0"/>
        </w:rPr>
        <w:t xml:space="preserve">ส่วนของการรวบรวมข้อมูลจากเซนเซอร์ต่างๆ เพื่อทำการประมวลผลวิเคราะห์ และทำการส่งข้อมูลที่ได้ไประบบเซิร์ฟเวอร์ผ่านทางเครือข่าย LoRaWAN รวมถึงการเก็บบันทึกข้อมูล และการตั้งค่าการทำงานต่างๆ ของอุปกรณ์ผ่าน Bluetooth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1zkipd40p6dp" w:id="7"/>
      <w:bookmarkEnd w:id="7"/>
      <w:r w:rsidDel="00000000" w:rsidR="00000000" w:rsidRPr="00000000">
        <w:rPr>
          <w:rtl w:val="0"/>
        </w:rPr>
        <w:t xml:space="preserve">การออกแบบผลิตภัณฑ์</w:t>
      </w:r>
    </w:p>
    <w:p w:rsidR="00000000" w:rsidDel="00000000" w:rsidP="00000000" w:rsidRDefault="00000000" w:rsidRPr="00000000" w14:paraId="0000004E">
      <w:pPr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b6v8ej70wuu2" w:id="8"/>
      <w:bookmarkEnd w:id="8"/>
      <w:r w:rsidDel="00000000" w:rsidR="00000000" w:rsidRPr="00000000">
        <w:rPr>
          <w:rtl w:val="0"/>
        </w:rPr>
        <w:t xml:space="preserve">ส่วนของวงจรอิเล็กทรอนิกส์</w:t>
      </w:r>
    </w:p>
    <w:p w:rsidR="00000000" w:rsidDel="00000000" w:rsidP="00000000" w:rsidRDefault="00000000" w:rsidRPr="00000000" w14:paraId="00000050">
      <w:pPr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สำหรับการออกแบบอุ</w:t>
      </w: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ปกรณ์สวมใส่ที่สามารถวัดการเต้นหัวใจ/ออกซิเจนในเลือดและติดตามตำแหน่ง GPS ชนิดสื่อสารแบบไร้สายระยะไกลด้วย LoRa มีความจำเป็นในการต้องใช้ PCB ประเภท 4 ชั้น เนื่องจากมีความซับซ้อนสูงและจำเป็นต้องมีการจัดการเรื่องค่าความต้านทานในส่วนของเสาอากาศบนตัวอุปกรณ์ การออกแบบบอร์ดทั้ง 4 ชั้นมีรายละเอียดดังนี้</w:t>
      </w:r>
    </w:p>
    <w:p w:rsidR="00000000" w:rsidDel="00000000" w:rsidP="00000000" w:rsidRDefault="00000000" w:rsidRPr="00000000" w14:paraId="00000051">
      <w:pPr>
        <w:spacing w:line="240" w:lineRule="auto"/>
        <w:ind w:left="720" w:firstLine="72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>
          <w:rFonts w:ascii="Kanit" w:cs="Kanit" w:eastAsia="Kanit" w:hAnsi="Kanit"/>
          <w:color w:val="434343"/>
          <w:sz w:val="28"/>
          <w:szCs w:val="28"/>
          <w:u w:val="single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u w:val="single"/>
          <w:rtl w:val="0"/>
        </w:rPr>
        <w:t xml:space="preserve">ตารางการผลิตการประกอบของแต่ละชั้น ซึ่งทางโรงงานต้องผลิตตามนี้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90.0" w:type="dxa"/>
        <w:jc w:val="left"/>
        <w:tblInd w:w="3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0"/>
        <w:gridCol w:w="2790"/>
        <w:gridCol w:w="1800"/>
        <w:gridCol w:w="1680"/>
        <w:gridCol w:w="2760"/>
        <w:tblGridChange w:id="0">
          <w:tblGrid>
            <w:gridCol w:w="360"/>
            <w:gridCol w:w="2790"/>
            <w:gridCol w:w="1800"/>
            <w:gridCol w:w="1680"/>
            <w:gridCol w:w="276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Kanit" w:cs="Kanit" w:eastAsia="Kanit" w:hAnsi="Kanit"/>
                <w:b w:val="1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434343"/>
                <w:sz w:val="20"/>
                <w:szCs w:val="20"/>
                <w:rtl w:val="0"/>
              </w:rPr>
              <w:t xml:space="preserve">Layer Stack-up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efefe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434343"/>
                <w:sz w:val="20"/>
                <w:szCs w:val="20"/>
                <w:rtl w:val="0"/>
              </w:rPr>
              <w:t xml:space="preserve">Layer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efefe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434343"/>
                <w:sz w:val="20"/>
                <w:szCs w:val="20"/>
                <w:rtl w:val="0"/>
              </w:rPr>
              <w:t xml:space="preserve">Material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efefe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b w:val="1"/>
                <w:color w:val="434343"/>
                <w:sz w:val="20"/>
                <w:szCs w:val="20"/>
                <w:rtl w:val="0"/>
              </w:rPr>
              <w:t xml:space="preserve">Thickness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efefe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Top Layer1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Copper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0.035 mm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Prepreg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7628*1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0.2 mm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Inner Layer2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Copper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0.0175 mm</w:t>
            </w:r>
          </w:p>
        </w:tc>
        <w:tc>
          <w:tcPr>
            <w:vMerge w:val="restart"/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0.3 mm (with copper core)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Core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Core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0.265 mm</w:t>
            </w:r>
          </w:p>
        </w:tc>
        <w:tc>
          <w:tcPr>
            <w:vMerge w:val="continue"/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Inner Layer3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Copper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0.0175 mm</w:t>
            </w:r>
          </w:p>
        </w:tc>
        <w:tc>
          <w:tcPr>
            <w:vMerge w:val="continue"/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Prepreg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7628*1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0.2 mm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Bottom Layer4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Copper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Kanit" w:cs="Kanit" w:eastAsia="Kanit" w:hAnsi="Kanit"/>
                <w:color w:val="434343"/>
                <w:sz w:val="20"/>
                <w:szCs w:val="20"/>
                <w:rtl w:val="0"/>
              </w:rPr>
              <w:t xml:space="preserve">0.035 mm</w:t>
            </w:r>
          </w:p>
        </w:tc>
        <w:tc>
          <w:tcPr>
            <w:tcBorders>
              <w:top w:color="efefef" w:space="0" w:sz="6" w:val="single"/>
              <w:left w:color="efefef" w:space="0" w:sz="6" w:val="single"/>
              <w:bottom w:color="efefef" w:space="0" w:sz="6" w:val="single"/>
              <w:right w:color="efefef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Kanit" w:cs="Kanit" w:eastAsia="Kanit" w:hAnsi="Kanit"/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spacing w:line="240" w:lineRule="auto"/>
        <w:ind w:left="720" w:firstLine="72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</w:rPr>
        <w:drawing>
          <wp:inline distB="114300" distT="114300" distL="114300" distR="114300">
            <wp:extent cx="4019550" cy="1370914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7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ind w:left="720" w:firstLine="72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ภาพที่ 5.1 แสดงลักษณะการออกแบบหน้าที่ของแต่ละชั้น</w:t>
      </w:r>
    </w:p>
    <w:p w:rsidR="00000000" w:rsidDel="00000000" w:rsidP="00000000" w:rsidRDefault="00000000" w:rsidRPr="00000000" w14:paraId="00000083">
      <w:pPr>
        <w:spacing w:after="160" w:line="259" w:lineRule="auto"/>
        <w:ind w:left="1152" w:firstLine="0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59" w:lineRule="auto"/>
        <w:ind w:left="1152" w:firstLine="0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sz w:val="28"/>
          <w:szCs w:val="28"/>
        </w:rPr>
        <w:drawing>
          <wp:inline distB="19050" distT="19050" distL="19050" distR="19050">
            <wp:extent cx="1100138" cy="132887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138" cy="1328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sz w:val="28"/>
          <w:szCs w:val="28"/>
        </w:rPr>
        <w:drawing>
          <wp:inline distB="19050" distT="19050" distL="19050" distR="19050">
            <wp:extent cx="1128713" cy="1336922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3" cy="1336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sz w:val="28"/>
          <w:szCs w:val="28"/>
        </w:rPr>
        <w:drawing>
          <wp:inline distB="19050" distT="19050" distL="19050" distR="19050">
            <wp:extent cx="1138238" cy="133524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133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Kanit" w:cs="Kanit" w:eastAsia="Kanit" w:hAnsi="Kanit"/>
          <w:sz w:val="28"/>
          <w:szCs w:val="28"/>
        </w:rPr>
        <w:drawing>
          <wp:inline distB="19050" distT="19050" distL="19050" distR="19050">
            <wp:extent cx="1103912" cy="1338263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3912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ind w:left="720" w:firstLine="720"/>
        <w:jc w:val="center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ภาพที่ 5.2 แสดงรายวงจรจากชิ้นงานที่ได้มีการออกแบบจริง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spacing w:after="0" w:before="0" w:line="240" w:lineRule="auto"/>
        <w:ind w:left="0" w:firstLine="0"/>
        <w:rPr>
          <w:rFonts w:ascii="Kanit" w:cs="Kanit" w:eastAsia="Kanit" w:hAnsi="Kanit"/>
          <w:b w:val="1"/>
          <w:color w:val="434343"/>
          <w:sz w:val="28"/>
          <w:szCs w:val="28"/>
        </w:rPr>
      </w:pPr>
      <w:bookmarkStart w:colFirst="0" w:colLast="0" w:name="_6mh6qxsegkr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x3dguc40ndag" w:id="10"/>
      <w:bookmarkEnd w:id="10"/>
      <w:r w:rsidDel="00000000" w:rsidR="00000000" w:rsidRPr="00000000">
        <w:rPr>
          <w:rtl w:val="0"/>
        </w:rPr>
        <w:t xml:space="preserve">ส่วนของการออกแบบรูปลักษณ์ของผลิตภัณฑ์</w:t>
      </w:r>
    </w:p>
    <w:p w:rsidR="00000000" w:rsidDel="00000000" w:rsidP="00000000" w:rsidRDefault="00000000" w:rsidRPr="00000000" w14:paraId="0000008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ส่วนของการค้นหาแนวทางและรูปแบบ การออกแบบผลิตภัณฑ์จำเป็นต้องมีการศึกษาแนวทางและความนิยมของลักษณะรูปแบบผลิตภัณฑ์ในปัจจุบัน ดังภาพตัวอย่างดังนี้</w:t>
      </w:r>
    </w:p>
    <w:p w:rsidR="00000000" w:rsidDel="00000000" w:rsidP="00000000" w:rsidRDefault="00000000" w:rsidRPr="00000000" w14:paraId="00000089">
      <w:pPr>
        <w:keepNext w:val="1"/>
        <w:keepLines w:val="1"/>
        <w:spacing w:line="240" w:lineRule="auto"/>
        <w:ind w:firstLine="72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ind w:left="720" w:firstLine="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</w:rPr>
        <w:drawing>
          <wp:inline distB="114300" distT="114300" distL="114300" distR="114300">
            <wp:extent cx="5224463" cy="293981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939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ind w:left="720" w:firstLine="72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ภาพที่ 5.3 แสดงช</w:t>
      </w:r>
      <w:r w:rsidDel="00000000" w:rsidR="00000000" w:rsidRPr="00000000">
        <w:rPr>
          <w:rtl w:val="0"/>
        </w:rPr>
        <w:t xml:space="preserve">ั้</w:t>
      </w: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นงานต่าง ๆ ที่ใช้เป็นแรงบันดาลใจในการออกแบบ</w:t>
      </w:r>
    </w:p>
    <w:p w:rsidR="00000000" w:rsidDel="00000000" w:rsidP="00000000" w:rsidRDefault="00000000" w:rsidRPr="00000000" w14:paraId="0000008C">
      <w:pPr>
        <w:spacing w:line="240" w:lineRule="auto"/>
        <w:ind w:left="720" w:firstLine="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</w:rPr>
        <w:drawing>
          <wp:inline distB="114300" distT="114300" distL="114300" distR="114300">
            <wp:extent cx="5225970" cy="2938412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970" cy="293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ind w:left="720" w:firstLine="0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ind w:left="720" w:firstLine="72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ภาพที่ 5.4 แสดงช้ินงานต่างๆ ที่ใช้เป็นแรงบันดาลใจในการออกแบบ</w:t>
      </w:r>
    </w:p>
    <w:p w:rsidR="00000000" w:rsidDel="00000000" w:rsidP="00000000" w:rsidRDefault="00000000" w:rsidRPr="00000000" w14:paraId="0000008F">
      <w:pPr>
        <w:spacing w:line="240" w:lineRule="auto"/>
        <w:ind w:left="720" w:firstLine="720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dsh4ujeh7jwe" w:id="11"/>
      <w:bookmarkEnd w:id="11"/>
      <w:r w:rsidDel="00000000" w:rsidR="00000000" w:rsidRPr="00000000">
        <w:rPr>
          <w:rtl w:val="0"/>
        </w:rPr>
        <w:t xml:space="preserve">การออกแบบเฉพาะกลุ่ม (Design Direction)</w:t>
      </w:r>
    </w:p>
    <w:p w:rsidR="00000000" w:rsidDel="00000000" w:rsidP="00000000" w:rsidRDefault="00000000" w:rsidRPr="00000000" w14:paraId="00000091">
      <w:pPr>
        <w:spacing w:line="240" w:lineRule="auto"/>
        <w:ind w:left="0" w:firstLine="0"/>
        <w:rPr>
          <w:rFonts w:ascii="Kanit" w:cs="Kanit" w:eastAsia="Kanit" w:hAnsi="Kanit"/>
          <w:b w:val="1"/>
          <w:color w:val="434343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ind w:left="0" w:firstLine="72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ฟังก์ชั่น (Function) การออกแบบผลิตภัณฑ์ที่เน้นช่วยอำนวยความสะดวก หรือแก้ไขปัญหาบางอย่างให้กับผู้ใช้ การออกแบบที่คำนึงถึงเรื่องความต้องการของผู้ใช้ User Experience (UX) มาก่อน เพื่อที่จะเกิดประโยชน์สูงสุดให้กับผู้ใช้ ตามมาด้วยหน้าตา User Interface (UI) ที่นำเสนอ UX ให้เข้าใจง่ายที่สุด และจะเสริมเรื่อง Trends ภายหลัง</w:t>
        <w:br w:type="textWrapping"/>
        <w:tab/>
        <w:t xml:space="preserve">แฟชั่น (Fashion) การออกแบบที่คำนึงถึงเรื่องกระแสในปัจจุบัน (Trends) มาก่อนความเข้าใจของผู้ใช้ UX/UI เป็นการออกแบบเพื่อต่อสู้กับกระแสแฟชั่นหรือต้องการความเป็นผู้นำแฟชั่นเป็นหลัก และตามด้วยการใส่ UX/UI เข้าไปโดยไม่ทำให้หลุดจากกรอบ Trends ที่ตั้งไว้</w:t>
      </w:r>
    </w:p>
    <w:p w:rsidR="00000000" w:rsidDel="00000000" w:rsidP="00000000" w:rsidRDefault="00000000" w:rsidRPr="00000000" w14:paraId="00000093">
      <w:pPr>
        <w:spacing w:line="240" w:lineRule="auto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after="240" w:before="240" w:line="240" w:lineRule="auto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</w:rPr>
        <w:drawing>
          <wp:inline distB="114300" distT="114300" distL="114300" distR="114300">
            <wp:extent cx="4962525" cy="1062771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5949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62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240" w:before="240" w:line="240" w:lineRule="auto"/>
        <w:jc w:val="center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ภาพที่ 5.4 แสดงตัวอย่างผลิตภัณฑ์แฟชั่น</w:t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7xklik4eifb1" w:id="12"/>
      <w:bookmarkEnd w:id="12"/>
      <w:r w:rsidDel="00000000" w:rsidR="00000000" w:rsidRPr="00000000">
        <w:rPr>
          <w:rtl w:val="0"/>
        </w:rPr>
        <w:t xml:space="preserve">ขั้นตอนการออกแบบผลิตภัณฑ์</w:t>
      </w:r>
    </w:p>
    <w:p w:rsidR="00000000" w:rsidDel="00000000" w:rsidP="00000000" w:rsidRDefault="00000000" w:rsidRPr="00000000" w14:paraId="00000097">
      <w:pPr>
        <w:keepNext w:val="1"/>
        <w:keepLines w:val="1"/>
        <w:numPr>
          <w:ilvl w:val="0"/>
          <w:numId w:val="2"/>
        </w:numPr>
        <w:spacing w:line="240" w:lineRule="auto"/>
        <w:ind w:left="2160" w:hanging="36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รูปแบบและแรงบันดาลใจ (Concept and Motivation)</w:t>
      </w:r>
    </w:p>
    <w:p w:rsidR="00000000" w:rsidDel="00000000" w:rsidP="00000000" w:rsidRDefault="00000000" w:rsidRPr="00000000" w14:paraId="00000098">
      <w:pPr>
        <w:keepNext w:val="1"/>
        <w:keepLines w:val="1"/>
        <w:numPr>
          <w:ilvl w:val="1"/>
          <w:numId w:val="2"/>
        </w:numPr>
        <w:spacing w:line="240" w:lineRule="auto"/>
        <w:ind w:left="2880" w:hanging="36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ออกแบบให้รูปทรงมีความเป็น Modern และ Friendly</w:t>
      </w:r>
    </w:p>
    <w:p w:rsidR="00000000" w:rsidDel="00000000" w:rsidP="00000000" w:rsidRDefault="00000000" w:rsidRPr="00000000" w14:paraId="00000099">
      <w:pPr>
        <w:keepNext w:val="1"/>
        <w:keepLines w:val="1"/>
        <w:numPr>
          <w:ilvl w:val="1"/>
          <w:numId w:val="2"/>
        </w:numPr>
        <w:spacing w:line="240" w:lineRule="auto"/>
        <w:ind w:left="2880" w:hanging="36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ไม่มีปุมสัมผัส ใช้ปุ่มกดด้านข้างแทน</w:t>
      </w:r>
    </w:p>
    <w:p w:rsidR="00000000" w:rsidDel="00000000" w:rsidP="00000000" w:rsidRDefault="00000000" w:rsidRPr="00000000" w14:paraId="0000009A">
      <w:pPr>
        <w:keepNext w:val="1"/>
        <w:keepLines w:val="1"/>
        <w:numPr>
          <w:ilvl w:val="1"/>
          <w:numId w:val="2"/>
        </w:numPr>
        <w:spacing w:line="240" w:lineRule="auto"/>
        <w:ind w:left="2880" w:hanging="36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เป็นชิ้นเดียวทั้งหมดไม่มีการแยกส่วน</w:t>
      </w:r>
    </w:p>
    <w:p w:rsidR="00000000" w:rsidDel="00000000" w:rsidP="00000000" w:rsidRDefault="00000000" w:rsidRPr="00000000" w14:paraId="0000009B">
      <w:pPr>
        <w:keepNext w:val="1"/>
        <w:keepLines w:val="1"/>
        <w:numPr>
          <w:ilvl w:val="1"/>
          <w:numId w:val="2"/>
        </w:numPr>
        <w:spacing w:line="240" w:lineRule="auto"/>
        <w:ind w:left="2880" w:hanging="360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ใช้สายที่มีขายตามท้องตลาด</w:t>
      </w:r>
    </w:p>
    <w:p w:rsidR="00000000" w:rsidDel="00000000" w:rsidP="00000000" w:rsidRDefault="00000000" w:rsidRPr="00000000" w14:paraId="0000009C">
      <w:pPr>
        <w:keepNext w:val="1"/>
        <w:keepLines w:val="1"/>
        <w:spacing w:line="240" w:lineRule="auto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133350</wp:posOffset>
            </wp:positionV>
            <wp:extent cx="1557338" cy="1742368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742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133350</wp:posOffset>
            </wp:positionV>
            <wp:extent cx="2762103" cy="1743075"/>
            <wp:effectExtent b="0" l="0" r="0" t="0"/>
            <wp:wrapSquare wrapText="bothSides" distB="114300" distT="114300" distL="114300" distR="11430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65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4552950</wp:posOffset>
            </wp:positionH>
            <wp:positionV relativeFrom="paragraph">
              <wp:posOffset>252413</wp:posOffset>
            </wp:positionV>
            <wp:extent cx="799531" cy="1409700"/>
            <wp:effectExtent b="0" l="0" r="0" t="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3090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9531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keepNext w:val="1"/>
        <w:keepLines w:val="1"/>
        <w:spacing w:line="240" w:lineRule="auto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1"/>
        <w:keepLines w:val="1"/>
        <w:spacing w:line="240" w:lineRule="auto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1"/>
        <w:keepLines w:val="1"/>
        <w:spacing w:line="240" w:lineRule="auto"/>
        <w:jc w:val="both"/>
        <w:rPr>
          <w:rFonts w:ascii="Kanit" w:cs="Kanit" w:eastAsia="Kanit" w:hAnsi="Kanit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keepNext w:val="0"/>
        <w:keepLines w:val="0"/>
        <w:spacing w:after="0" w:before="0" w:line="240" w:lineRule="auto"/>
        <w:ind w:left="720" w:firstLine="0"/>
        <w:rPr>
          <w:rFonts w:ascii="Kanit" w:cs="Kanit" w:eastAsia="Kanit" w:hAnsi="Kanit"/>
          <w:b w:val="1"/>
          <w:color w:val="434343"/>
          <w:sz w:val="28"/>
          <w:szCs w:val="28"/>
        </w:rPr>
      </w:pPr>
      <w:bookmarkStart w:colFirst="0" w:colLast="0" w:name="_6a77bv8vjjdc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59" w:lineRule="auto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240" w:before="240" w:line="240" w:lineRule="auto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240" w:before="240" w:line="240" w:lineRule="auto"/>
        <w:jc w:val="center"/>
        <w:rPr>
          <w:rFonts w:ascii="Kanit" w:cs="Kanit" w:eastAsia="Kanit" w:hAnsi="Kanit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color w:val="434343"/>
          <w:sz w:val="28"/>
          <w:szCs w:val="28"/>
          <w:rtl w:val="0"/>
        </w:rPr>
        <w:t xml:space="preserve">ภาพที่ 5.5 แสดงตัวอย่างผลิตภัณฑ์ที่ใช้เป็นแรงบันดาลใจ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rPr/>
      </w:pPr>
      <w:bookmarkStart w:colFirst="0" w:colLast="0" w:name="_7e5xrxjf4yes" w:id="14"/>
      <w:bookmarkEnd w:id="14"/>
      <w:r w:rsidDel="00000000" w:rsidR="00000000" w:rsidRPr="00000000">
        <w:rPr>
          <w:rtl w:val="0"/>
        </w:rPr>
        <w:t xml:space="preserve">Set Environment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c5de6ag1cy94" w:id="15"/>
      <w:bookmarkEnd w:id="15"/>
      <w:r w:rsidDel="00000000" w:rsidR="00000000" w:rsidRPr="00000000">
        <w:rPr>
          <w:rtl w:val="0"/>
        </w:rPr>
        <w:t xml:space="preserve">ขั้นตอนการอัพเดท Firmware ของ Hive smart ให้เป็น V.2.4</w:t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ind w:left="720" w:hanging="360"/>
        <w:rPr>
          <w:rFonts w:ascii="Kanit" w:cs="Kanit" w:eastAsia="Kanit" w:hAnsi="Kanit"/>
          <w:color w:val="434343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ติดตั้ง application “nRF Connect Device Manager” ลง smartphone </w:t>
      </w:r>
    </w:p>
    <w:p w:rsidR="00000000" w:rsidDel="00000000" w:rsidP="00000000" w:rsidRDefault="00000000" w:rsidRPr="00000000" w14:paraId="000000B0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62669" cy="1315149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669" cy="131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ind w:left="720" w:hanging="360"/>
        <w:rPr>
          <w:rFonts w:ascii="Kanit" w:cs="Kanit" w:eastAsia="Kanit" w:hAnsi="Kanit"/>
          <w:color w:val="434343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โหลด ไฟล์ </w:t>
      </w:r>
      <w:hyperlink r:id="rId36">
        <w:r w:rsidDel="00000000" w:rsidR="00000000" w:rsidRPr="00000000">
          <w:rPr>
            <w:rFonts w:ascii="Kanit" w:cs="Kanit" w:eastAsia="Kanit" w:hAnsi="Kanit"/>
            <w:color w:val="1155cc"/>
            <w:sz w:val="24"/>
            <w:szCs w:val="24"/>
            <w:u w:val="single"/>
            <w:rtl w:val="0"/>
          </w:rPr>
          <w:t xml:space="preserve">app_update_zw_hw_2_4_d2021_10_26_t17_18_Steam</w:t>
        </w:r>
      </w:hyperlink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 ลงsmartphone 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ind w:left="720" w:hanging="360"/>
        <w:rPr>
          <w:rFonts w:ascii="Kanit" w:cs="Kanit" w:eastAsia="Kanit" w:hAnsi="Kanit"/>
          <w:color w:val="434343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ทำการการ update ดังต่อไปนี้ </w:t>
      </w:r>
      <w:hyperlink r:id="rId3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คลิปวิธีการอัพเดท Firmware Hive Smart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Iphone</w:t>
      </w: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 คลิป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qebajeoi6jj7" w:id="16"/>
      <w:bookmarkEnd w:id="16"/>
      <w:r w:rsidDel="00000000" w:rsidR="00000000" w:rsidRPr="00000000">
        <w:rPr>
          <w:rtl w:val="0"/>
        </w:rPr>
        <w:t xml:space="preserve">บันทึกผลการทดลอง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rPr>
          <w:rFonts w:ascii="Kanit" w:cs="Kanit" w:eastAsia="Kanit" w:hAnsi="Kanit"/>
          <w:color w:val="434343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Serial number: 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rFonts w:ascii="Kanit" w:cs="Kanit" w:eastAsia="Kanit" w:hAnsi="Kanit"/>
          <w:color w:val="434343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Address </w:t>
      </w:r>
      <w:r w:rsidDel="00000000" w:rsidR="00000000" w:rsidRPr="00000000">
        <w:rPr>
          <w:sz w:val="24"/>
          <w:szCs w:val="24"/>
          <w:rtl w:val="0"/>
        </w:rPr>
        <w:t xml:space="preserve">Bluetooth</w:t>
      </w: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:  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rFonts w:ascii="Kanit" w:cs="Kanit" w:eastAsia="Kanit" w:hAnsi="Kanit"/>
          <w:color w:val="434343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ผลการอัพเดท Firmware Version </w:t>
      </w:r>
    </w:p>
    <w:p w:rsidR="00000000" w:rsidDel="00000000" w:rsidP="00000000" w:rsidRDefault="00000000" w:rsidRPr="00000000" w14:paraId="000000BA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color w:val="434343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rFonts w:ascii="Kanit" w:cs="Kanit" w:eastAsia="Kanit" w:hAnsi="Kanit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H SarabunPSK"/>
  <w:font w:name="Kani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jc w:val="right"/>
      <w:rPr/>
    </w:pPr>
    <w:r w:rsidDel="00000000" w:rsidR="00000000" w:rsidRPr="00000000">
      <w:rPr>
        <w:rFonts w:ascii="Sarabun" w:cs="Sarabun" w:eastAsia="Sarabun" w:hAnsi="Sarabun"/>
        <w:b w:val="1"/>
        <w:i w:val="1"/>
        <w:color w:val="ffffff"/>
        <w:sz w:val="24"/>
        <w:szCs w:val="24"/>
        <w:shd w:fill="e69138" w:val="clear"/>
        <w:rtl w:val="0"/>
      </w:rPr>
      <w:t xml:space="preserve">Faculty of Engineering, Burapha University </w:t>
      <w:tab/>
      <w:tab/>
      <w:tab/>
      <w:tab/>
      <w:t xml:space="preserve">            </w:t>
      <w:tab/>
      <w:t xml:space="preserve">                    </w:t>
    </w:r>
    <w:r w:rsidDel="00000000" w:rsidR="00000000" w:rsidRPr="00000000">
      <w:rPr>
        <w:rFonts w:ascii="Sarabun" w:cs="Sarabun" w:eastAsia="Sarabun" w:hAnsi="Sarabun"/>
        <w:b w:val="1"/>
        <w:i w:val="1"/>
        <w:color w:val="ffffff"/>
        <w:sz w:val="24"/>
        <w:szCs w:val="24"/>
        <w:shd w:fill="e69138" w:val="clear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Sarabun" w:cs="Sarabun" w:eastAsia="Sarabun" w:hAnsi="Sarabun"/>
        <w:b w:val="1"/>
        <w:i w:val="1"/>
        <w:color w:val="ffffff"/>
        <w:sz w:val="24"/>
        <w:szCs w:val="24"/>
        <w:shd w:fill="e69138" w:val="clear"/>
        <w:rtl w:val="0"/>
      </w:rPr>
      <w:t xml:space="preserve"> </w:t>
    </w:r>
    <w:r w:rsidDel="00000000" w:rsidR="00000000" w:rsidRPr="00000000">
      <w:rPr>
        <w:rFonts w:ascii="Cambria" w:cs="Cambria" w:eastAsia="Cambria" w:hAnsi="Cambria"/>
        <w:shd w:fill="f6b26b" w:val="clear"/>
        <w:rtl w:val="0"/>
      </w:rPr>
      <w:t xml:space="preserve"> </w:t>
    </w:r>
    <w:r w:rsidDel="00000000" w:rsidR="00000000" w:rsidRPr="00000000">
      <w:rPr>
        <w:shd w:fill="569cd6" w:val="clear"/>
        <w:rtl w:val="0"/>
      </w:rPr>
      <w:t xml:space="preserve"> </w:t>
    </w:r>
    <w:r w:rsidDel="00000000" w:rsidR="00000000" w:rsidRPr="00000000">
      <w:rPr>
        <w:rFonts w:ascii="Cambria" w:cs="Cambria" w:eastAsia="Cambria" w:hAnsi="Cambria"/>
        <w:b w:val="1"/>
        <w:i w:val="1"/>
        <w:color w:val="ffffff"/>
        <w:sz w:val="24"/>
        <w:szCs w:val="24"/>
        <w:shd w:fill="6aa84f" w:val="clear"/>
        <w:rtl w:val="0"/>
      </w:rPr>
      <w:t xml:space="preserve"> 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spacing w:line="276" w:lineRule="auto"/>
      <w:jc w:val="right"/>
      <w:rPr>
        <w:rFonts w:ascii="Arial" w:cs="Arial" w:eastAsia="Arial" w:hAnsi="Arial"/>
        <w:color w:val="000000"/>
        <w:sz w:val="22"/>
        <w:szCs w:val="22"/>
      </w:rPr>
    </w:pPr>
    <w:r w:rsidDel="00000000" w:rsidR="00000000" w:rsidRPr="00000000">
      <w:rPr>
        <w:rFonts w:ascii="Sarabun" w:cs="Sarabun" w:eastAsia="Sarabun" w:hAnsi="Sarabun"/>
        <w:b w:val="1"/>
        <w:i w:val="1"/>
        <w:color w:val="ffffff"/>
        <w:sz w:val="24"/>
        <w:szCs w:val="24"/>
        <w:shd w:fill="e69138" w:val="clear"/>
        <w:rtl w:val="0"/>
      </w:rPr>
      <w:t xml:space="preserve">50447559 Embedded System Design</w:t>
      <w:tab/>
      <w:tab/>
      <w:tab/>
      <w:tab/>
      <w:tab/>
      <w:tab/>
      <w:tab/>
      <w:t xml:space="preserve">   2022</w:t>
    </w:r>
    <w:r w:rsidDel="00000000" w:rsidR="00000000" w:rsidRPr="00000000">
      <w:rPr>
        <w:rFonts w:ascii="Sarabun" w:cs="Sarabun" w:eastAsia="Sarabun" w:hAnsi="Sarabun"/>
        <w:b w:val="1"/>
        <w:i w:val="1"/>
        <w:color w:val="efefef"/>
        <w:sz w:val="24"/>
        <w:szCs w:val="24"/>
        <w:shd w:fill="e69138" w:val="clear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E">
    <w:pPr>
      <w:rPr>
        <w:shd w:fill="569cd6" w:val="clear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Kanit" w:cs="Kanit" w:eastAsia="Kanit" w:hAnsi="Kanit"/>
        <w:color w:val="434343"/>
        <w:sz w:val="28"/>
        <w:szCs w:val="28"/>
        <w:lang w:val="en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rFonts w:ascii="Kanit" w:cs="Kanit" w:eastAsia="Kanit" w:hAnsi="Kanit"/>
      <w:b w:val="1"/>
      <w:color w:val="3b454e"/>
      <w:sz w:val="40"/>
      <w:szCs w:val="40"/>
      <w:highlight w:val="white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Kanit" w:cs="Kanit" w:eastAsia="Kanit" w:hAnsi="Kanit"/>
      <w:b w:val="1"/>
      <w:color w:val="3b454e"/>
      <w:sz w:val="36"/>
      <w:szCs w:val="36"/>
      <w:highlight w:val="white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Kanit" w:cs="Kanit" w:eastAsia="Kanit" w:hAnsi="Kanit"/>
      <w:b w:val="1"/>
      <w:color w:val="3b454e"/>
      <w:sz w:val="72"/>
      <w:szCs w:val="72"/>
      <w:highlight w:val="whit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4.png"/><Relationship Id="rId22" Type="http://schemas.openxmlformats.org/officeDocument/2006/relationships/image" Target="media/image30.png"/><Relationship Id="rId21" Type="http://schemas.openxmlformats.org/officeDocument/2006/relationships/image" Target="media/image31.png"/><Relationship Id="rId24" Type="http://schemas.openxmlformats.org/officeDocument/2006/relationships/image" Target="media/image23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9.png"/><Relationship Id="rId25" Type="http://schemas.openxmlformats.org/officeDocument/2006/relationships/image" Target="media/image4.png"/><Relationship Id="rId28" Type="http://schemas.openxmlformats.org/officeDocument/2006/relationships/image" Target="media/image2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20.png"/><Relationship Id="rId7" Type="http://schemas.openxmlformats.org/officeDocument/2006/relationships/image" Target="media/image6.png"/><Relationship Id="rId8" Type="http://schemas.openxmlformats.org/officeDocument/2006/relationships/image" Target="media/image18.png"/><Relationship Id="rId31" Type="http://schemas.openxmlformats.org/officeDocument/2006/relationships/image" Target="media/image15.png"/><Relationship Id="rId30" Type="http://schemas.openxmlformats.org/officeDocument/2006/relationships/image" Target="media/image21.png"/><Relationship Id="rId11" Type="http://schemas.openxmlformats.org/officeDocument/2006/relationships/image" Target="media/image27.png"/><Relationship Id="rId33" Type="http://schemas.openxmlformats.org/officeDocument/2006/relationships/image" Target="media/image29.png"/><Relationship Id="rId10" Type="http://schemas.openxmlformats.org/officeDocument/2006/relationships/image" Target="media/image8.png"/><Relationship Id="rId32" Type="http://schemas.openxmlformats.org/officeDocument/2006/relationships/image" Target="media/image1.png"/><Relationship Id="rId13" Type="http://schemas.openxmlformats.org/officeDocument/2006/relationships/image" Target="media/image19.png"/><Relationship Id="rId35" Type="http://schemas.openxmlformats.org/officeDocument/2006/relationships/image" Target="media/image25.png"/><Relationship Id="rId12" Type="http://schemas.openxmlformats.org/officeDocument/2006/relationships/image" Target="media/image10.png"/><Relationship Id="rId34" Type="http://schemas.openxmlformats.org/officeDocument/2006/relationships/image" Target="media/image5.png"/><Relationship Id="rId15" Type="http://schemas.openxmlformats.org/officeDocument/2006/relationships/image" Target="media/image12.png"/><Relationship Id="rId37" Type="http://schemas.openxmlformats.org/officeDocument/2006/relationships/hyperlink" Target="https://youtu.be/cbaEyv47Re8" TargetMode="External"/><Relationship Id="rId14" Type="http://schemas.openxmlformats.org/officeDocument/2006/relationships/image" Target="media/image22.png"/><Relationship Id="rId36" Type="http://schemas.openxmlformats.org/officeDocument/2006/relationships/hyperlink" Target="https://drive.google.com/drive/folders/1E-jJ5hq2Kmd5JpxowomGTDrHvmofwpfl?usp=sharing" TargetMode="External"/><Relationship Id="rId17" Type="http://schemas.openxmlformats.org/officeDocument/2006/relationships/image" Target="media/image3.png"/><Relationship Id="rId39" Type="http://schemas.openxmlformats.org/officeDocument/2006/relationships/header" Target="header1.xml"/><Relationship Id="rId16" Type="http://schemas.openxmlformats.org/officeDocument/2006/relationships/image" Target="media/image2.png"/><Relationship Id="rId38" Type="http://schemas.openxmlformats.org/officeDocument/2006/relationships/hyperlink" Target="https://drive.google.com/file/d/1bXw1-CaTlZQTz366UIrJ8mxX0CxCElfj/view" TargetMode="External"/><Relationship Id="rId19" Type="http://schemas.openxmlformats.org/officeDocument/2006/relationships/image" Target="media/image16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Relationship Id="rId5" Type="http://schemas.openxmlformats.org/officeDocument/2006/relationships/font" Target="fonts/Kanit-regular.ttf"/><Relationship Id="rId6" Type="http://schemas.openxmlformats.org/officeDocument/2006/relationships/font" Target="fonts/Kanit-bold.ttf"/><Relationship Id="rId7" Type="http://schemas.openxmlformats.org/officeDocument/2006/relationships/font" Target="fonts/Kanit-italic.ttf"/><Relationship Id="rId8" Type="http://schemas.openxmlformats.org/officeDocument/2006/relationships/font" Target="fonts/Kani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